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Изначально Вышестоящий Дом Изначально Вышестоящего Отца</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Съезд ИВДИВО 2023 г.</w:t>
      </w:r>
    </w:p>
    <w:p>
      <w:pPr>
        <w:pStyle w:val="Normal"/>
        <w:jc w:val="both"/>
        <w:rPr>
          <w:rFonts w:ascii="Times New Roman" w:hAnsi="Times New Roman" w:cs="Times New Roman"/>
          <w:b/>
          <w:b/>
          <w:bCs/>
          <w:sz w:val="24"/>
          <w:szCs w:val="24"/>
        </w:rPr>
      </w:pPr>
      <w:r>
        <w:rPr/>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Краткие тезисы Секции ИВДИВО-Секретарей 2023-08-08, Москва</w:t>
      </w:r>
    </w:p>
    <w:p>
      <w:pPr>
        <w:pStyle w:val="Normal"/>
        <w:jc w:val="both"/>
        <w:rPr>
          <w:rFonts w:ascii="Times New Roman" w:hAnsi="Times New Roman" w:cs="Times New Roman"/>
          <w:sz w:val="24"/>
          <w:szCs w:val="24"/>
        </w:rPr>
      </w:pPr>
      <w:r>
        <w:rPr>
          <w:rFonts w:cs="Times New Roman" w:ascii="Times New Roman" w:hAnsi="Times New Roman"/>
          <w:sz w:val="24"/>
          <w:szCs w:val="24"/>
        </w:rPr>
        <w:t>Высший Аттестационный Совет входит в Цивилизацию как часть - ключ, нижестоящее входит в вышестоящее как часть. Поэтому на самом деле Высший Аттестационный Совет перевели в Жизнь, но вы не забывайте, что он входит в Цивилизацию как часть это уже глубже. И если, когда он стоял на горизонте Любви это внутренне, а сейчас он вообще внешний и вы можете им пользоваться как внешним явлением Цивилизации. В Цивилизацию входит все отстроенные Высшим Аттестационным Советом, то есть вам не отстраивать надо а цивилизовывать это качественнее выше, чем когда Совет всех отстраивает, получается-не получается, тем более он стоял у Учителей, а сейчас пошёл отстраивать людей это эффективней. До Учителей это уже будет совсем другое качество.</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ИВДИВО-Секретарю нужна программа, где протокол скачивается так же, как Столп в ИВДИВО и там просто заполняется. Главе ИВДИВО АС В. С. нужно чтобы как Столп у Глав Подразделений, нажиманием кнопочки вам скачивалась матрица протокола, где есть положения куда заполняются данные: вопрос 1, вопрос 2. И чтобы эта программа была лёгкая. </w:t>
      </w:r>
      <w:r>
        <w:rPr>
          <w:rFonts w:cs="Times New Roman" w:ascii="Times New Roman" w:hAnsi="Times New Roman"/>
          <w:b/>
          <w:bCs/>
          <w:sz w:val="24"/>
          <w:szCs w:val="24"/>
        </w:rPr>
        <w:t xml:space="preserve">Протоколы должны быть единым форматом, мы должны прийти к единому формату протоколов, к единой компьютерной программе, </w:t>
      </w:r>
      <w:r>
        <w:rPr>
          <w:rFonts w:cs="Times New Roman" w:ascii="Times New Roman" w:hAnsi="Times New Roman"/>
          <w:sz w:val="24"/>
          <w:szCs w:val="24"/>
        </w:rPr>
        <w:t>где вы заполняете протокол, и он в эту же программу возвращается чтобы был пул протоколов в ИВДИВО.</w:t>
      </w:r>
    </w:p>
    <w:p>
      <w:pPr>
        <w:pStyle w:val="Normal"/>
        <w:jc w:val="both"/>
        <w:rPr>
          <w:rFonts w:ascii="Times New Roman" w:hAnsi="Times New Roman" w:cs="Times New Roman"/>
          <w:b/>
          <w:b/>
          <w:bCs/>
          <w:sz w:val="24"/>
          <w:szCs w:val="24"/>
        </w:rPr>
      </w:pPr>
      <w:r>
        <w:rPr>
          <w:rFonts w:cs="Times New Roman" w:ascii="Times New Roman" w:hAnsi="Times New Roman"/>
          <w:sz w:val="24"/>
          <w:szCs w:val="24"/>
        </w:rPr>
        <w:t xml:space="preserve">Пока не запротоколируют решения без нюансов, за которые голосовали и на это решение пошёл Огонь. Вы должны увидеть, что протокол это не просто бумага, где вы заполняете </w:t>
      </w:r>
      <w:r>
        <w:rPr>
          <w:rFonts w:cs="Times New Roman" w:ascii="Times New Roman" w:hAnsi="Times New Roman"/>
          <w:b/>
          <w:bCs/>
          <w:sz w:val="24"/>
          <w:szCs w:val="24"/>
        </w:rPr>
        <w:t>на вашу запись в протоколе, ИВДИВО включает Огонь.</w:t>
      </w:r>
    </w:p>
    <w:p>
      <w:pPr>
        <w:pStyle w:val="Normal"/>
        <w:jc w:val="both"/>
        <w:rPr>
          <w:rFonts w:ascii="Times New Roman" w:hAnsi="Times New Roman" w:cs="Times New Roman"/>
          <w:sz w:val="24"/>
          <w:szCs w:val="24"/>
        </w:rPr>
      </w:pPr>
      <w:r>
        <w:rPr>
          <w:rFonts w:cs="Times New Roman" w:ascii="Times New Roman" w:hAnsi="Times New Roman"/>
          <w:sz w:val="24"/>
          <w:szCs w:val="24"/>
        </w:rPr>
        <w:t>В ИВДИВО нужна одна протокольная программа и ИВДИВО-Секретари ведут протокольную службу ИВДИВО. И Глава ИВДИВО АС В.С. может по любому вопросу обратиться к нему и понять, что вы решили, какой Огонь на вас идёт и какое мне принять решение по этому решению или для Главы, или для Совета, или для Владыки Синтеза, или в целом по Подразделению. А так каждый из них говорит разное, Глава ИВДИВО АС В.С. выходит к Кут Хуми, Кут Хуми смеётся и говорит: «Бардачёкс» и уже говорит Главе ИВДИВО АС В.С. «Бардачёкс».</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И вы у Главы ИВДИВО АС В.С. </w:t>
      </w:r>
      <w:r>
        <w:rPr>
          <w:rFonts w:cs="Times New Roman" w:ascii="Times New Roman" w:hAnsi="Times New Roman"/>
          <w:b/>
          <w:bCs/>
          <w:sz w:val="24"/>
          <w:szCs w:val="24"/>
        </w:rPr>
        <w:t>регуляторы Огня ИВДИВО</w:t>
      </w:r>
      <w:r>
        <w:rPr>
          <w:rFonts w:cs="Times New Roman" w:ascii="Times New Roman" w:hAnsi="Times New Roman"/>
          <w:sz w:val="24"/>
          <w:szCs w:val="24"/>
        </w:rPr>
        <w:t>, услышьте пожалуйста, по Подразделениям – Протоколами, поэтому вы так высоко стоите, поэтому у вас Эталоны и Око. Вы должны заложить протокольную службу одинаковую для всех Советов, одинаковую для всех Подразделений, сделать соответствующую программу: скачивают, заполняют, в программу вписывают, в архивах оставляем, на флешку, Глава ИВДИВО АС В.С. себе считывает и у нас нарастают решения по подразделениям, иногда решения подразделения принимаются на 64 месяца, допустим ведение Синтеза на четыре курса – вот в Москве принимали. Главе ИВДИВО АС В.С. нужно поставить Огонь на 64 месяца, Синтез идёт по месячно.</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Поэтому вы должны увидеть, что протокольная служба не формальная, а </w:t>
      </w:r>
      <w:r>
        <w:rPr>
          <w:rFonts w:cs="Times New Roman" w:ascii="Times New Roman" w:hAnsi="Times New Roman"/>
          <w:b/>
          <w:bCs/>
          <w:sz w:val="24"/>
          <w:szCs w:val="24"/>
        </w:rPr>
        <w:t>вы организуете Жизнь Подразделения – записывая детали протоколами и этим регламентируете Огонь</w:t>
      </w:r>
      <w:r>
        <w:rPr>
          <w:rFonts w:cs="Times New Roman" w:ascii="Times New Roman" w:hAnsi="Times New Roman"/>
          <w:sz w:val="24"/>
          <w:szCs w:val="24"/>
        </w:rPr>
        <w:t>. Услышьте! Можно возжигаться Огнём и эманировать и он пошёл, а можно регламентировать Огонь и Главе ИВДИВО АС В.С. нужно регламентация Огня от вас.</w:t>
      </w:r>
    </w:p>
    <w:p>
      <w:pPr>
        <w:pStyle w:val="Normal"/>
        <w:jc w:val="both"/>
        <w:rPr>
          <w:rFonts w:ascii="Times New Roman" w:hAnsi="Times New Roman" w:cs="Times New Roman"/>
          <w:sz w:val="24"/>
          <w:szCs w:val="24"/>
        </w:rPr>
      </w:pPr>
      <w:r>
        <w:rPr>
          <w:rFonts w:cs="Times New Roman" w:ascii="Times New Roman" w:hAnsi="Times New Roman"/>
          <w:sz w:val="24"/>
          <w:szCs w:val="24"/>
        </w:rPr>
        <w:t>Второй вопрос: Слово «секретарь» это не из того, что секретарь у кого-то. У нас был Генеральный Секретарь Партии, высшее должностное лицо Советского Союза и были секретари политбюро. Вы должны себя видеть, как секретари политбюро в подразделении — вот от этого Секретари ИВДИВО. Вы члены политбюро – ИВДИВО- Секретари ИВДИВО и по местам у себя в Подразделении вы секретарь – ИВДИВО-секретарь, Секретарь самого ИВДИВО, то есть самого Отца в вашем Подразделении, ИВДИВО это Отец руководит, Глава Подразделения лишь координатор, Глава ИВДИВО АС В.С. -координатор. Вы Секретари Отца, то есть надо к себе вот так относиться. Отсюда, вы можете помогать как Секретари регламентировать, что, какую деятельность, не насильничать волей, по распоряжения, по регламентам, потому что у нас считает каждый во что горазд. ИВДИВО-Секретари должны научиться читать правильно и между собой договариваться как правильно, не Главы Подразделений, а ИВДИВО-Секретари Подразделения ИВДИВО.</w:t>
      </w:r>
    </w:p>
    <w:p>
      <w:pPr>
        <w:pStyle w:val="Normal"/>
        <w:jc w:val="both"/>
        <w:rPr>
          <w:rFonts w:ascii="Times New Roman" w:hAnsi="Times New Roman" w:cs="Times New Roman"/>
          <w:sz w:val="24"/>
          <w:szCs w:val="24"/>
        </w:rPr>
      </w:pPr>
      <w:r>
        <w:rPr>
          <w:rFonts w:cs="Times New Roman" w:ascii="Times New Roman" w:hAnsi="Times New Roman"/>
          <w:sz w:val="24"/>
          <w:szCs w:val="24"/>
        </w:rPr>
        <w:t>Идеальное качество для ИВДИВО-Секретаря - нудно-пунктуальный, что написано в распоряжении в чёткости исполняется в протоколе. Если что выходить на Совет ИВДИВО-Секретарей или на Глава ИВДИВО. Если Главы ИВДИВО увидят, что решают не по распоряжению это не по Указу Отца значит решают.</w:t>
      </w:r>
    </w:p>
    <w:p>
      <w:pPr>
        <w:pStyle w:val="Normal"/>
        <w:jc w:val="both"/>
        <w:rPr>
          <w:rFonts w:ascii="Times New Roman" w:hAnsi="Times New Roman" w:cs="Times New Roman"/>
          <w:sz w:val="24"/>
          <w:szCs w:val="24"/>
        </w:rPr>
      </w:pPr>
      <w:r>
        <w:rPr>
          <w:rFonts w:cs="Times New Roman" w:ascii="Times New Roman" w:hAnsi="Times New Roman"/>
          <w:sz w:val="24"/>
          <w:szCs w:val="24"/>
        </w:rPr>
        <w:t>Если на Совете не принято никакого решения, пишем, что масса практик, решения нет, Совет прошёл мимо. Может быть протокол тогда не нужен, зачем протокол если решений нет. Нет решений просто практики ИВДИВО-Секретари ничего не заполняют, то есть протокол нужен, когда есть решения. В ИВДИВО не нужны пустые протоколы, потому что пустота - космическое зло.</w:t>
      </w:r>
    </w:p>
    <w:p>
      <w:pPr>
        <w:pStyle w:val="Normal"/>
        <w:jc w:val="both"/>
        <w:rPr>
          <w:rFonts w:ascii="Times New Roman" w:hAnsi="Times New Roman" w:cs="Times New Roman"/>
          <w:sz w:val="24"/>
          <w:szCs w:val="24"/>
        </w:rPr>
      </w:pPr>
      <w:r>
        <w:rPr>
          <w:rFonts w:cs="Times New Roman" w:ascii="Times New Roman" w:hAnsi="Times New Roman"/>
          <w:sz w:val="24"/>
          <w:szCs w:val="24"/>
        </w:rPr>
        <w:t>По регламентации Глава ИВДИВО АС В.С. написал, что заранее составляется План Совета, список вопросов, рассылается Аватарам, все знакомятся и приходят на Совет уже готовые с этими вопросами и с этими темами. Темы могут сдвигаться, что-то поменяться, но вот эти центральные темы что заявлены или проголосовали или решили, или сказали: «не будем сегодня», то есть должен быть какой-то вывод на те вопросы что разослали всем. И требовать этот План ИВДИВО-Секретари должны у Главы Подразделения и Аватара Плана Синтеза, который должен планировать работу, должна быть конкретика.</w:t>
      </w:r>
    </w:p>
    <w:p>
      <w:pPr>
        <w:pStyle w:val="Normal"/>
        <w:jc w:val="both"/>
        <w:rPr>
          <w:rFonts w:ascii="Times New Roman" w:hAnsi="Times New Roman" w:cs="Times New Roman"/>
          <w:sz w:val="24"/>
          <w:szCs w:val="24"/>
        </w:rPr>
      </w:pPr>
      <w:r>
        <w:rPr>
          <w:rFonts w:cs="Times New Roman" w:ascii="Times New Roman" w:hAnsi="Times New Roman"/>
          <w:sz w:val="24"/>
          <w:szCs w:val="24"/>
        </w:rPr>
        <w:t>Аватары которые не являются на Совет ИВО Изначально Вышестоящим Отцом ставится галочка, балованная на все воплощения с накопленностью и отработкой в следующих жизнях. Закон Посвящённого: В этой жизни мы готовим следующую, значит качество этой работы определяет каким я буду в следующей жизни, отсутствия качества определяет – отсутствия качества в следующей. В итоге все жизни будешь пахать за эту жизнь и за следующую. Аватары в учебной практике, может не прийти и ему галочка не ставится, они учатся.</w:t>
      </w:r>
    </w:p>
    <w:p>
      <w:pPr>
        <w:pStyle w:val="Normal"/>
        <w:jc w:val="both"/>
        <w:rPr>
          <w:rFonts w:ascii="Times New Roman" w:hAnsi="Times New Roman" w:cs="Times New Roman"/>
          <w:sz w:val="24"/>
          <w:szCs w:val="24"/>
        </w:rPr>
      </w:pPr>
      <w:r>
        <w:rPr>
          <w:rFonts w:cs="Times New Roman" w:ascii="Times New Roman" w:hAnsi="Times New Roman"/>
          <w:sz w:val="24"/>
          <w:szCs w:val="24"/>
        </w:rPr>
        <w:t>Парадигмальный Совет выносит стратегические решения и идёт философская подготовка всей команды подразделения.</w:t>
      </w:r>
    </w:p>
    <w:p>
      <w:pPr>
        <w:pStyle w:val="Normal"/>
        <w:jc w:val="both"/>
        <w:rPr>
          <w:rFonts w:ascii="Times New Roman" w:hAnsi="Times New Roman" w:cs="Times New Roman"/>
          <w:sz w:val="24"/>
          <w:szCs w:val="24"/>
        </w:rPr>
      </w:pPr>
      <w:r>
        <w:rPr>
          <w:rFonts w:cs="Times New Roman" w:ascii="Times New Roman" w:hAnsi="Times New Roman"/>
          <w:sz w:val="24"/>
          <w:szCs w:val="24"/>
        </w:rPr>
        <w:t>ИВДИВО-Секретари являются Око всего Подразделения и задача ИВДИВО-Секретарей тренировать Око у себя и у всех в Подразделении.</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i/>
          <w:i/>
          <w:iCs/>
          <w:sz w:val="24"/>
          <w:szCs w:val="24"/>
        </w:rPr>
      </w:pPr>
      <w:r>
        <w:rPr>
          <w:rFonts w:cs="Times New Roman" w:ascii="Times New Roman" w:hAnsi="Times New Roman"/>
          <w:i/>
          <w:iCs/>
          <w:sz w:val="24"/>
          <w:szCs w:val="24"/>
        </w:rPr>
        <w:t>Подготовила: Аватаресса ИВО ИВДИВО-О-М-П Цивилизации Синтеза О-Ч-С ИВО АС Филиппа ИВАС Кут Хуми Валентина Сборнова.</w:t>
      </w:r>
    </w:p>
    <w:p>
      <w:pPr>
        <w:pStyle w:val="Normal"/>
        <w:spacing w:before="0" w:after="160"/>
        <w:jc w:val="both"/>
        <w:rPr>
          <w:rFonts w:ascii="Times New Roman" w:hAnsi="Times New Roman" w:cs="Times New Roman"/>
          <w:sz w:val="24"/>
          <w:szCs w:val="24"/>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2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ru-RU"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ru-RU" w:eastAsia="en-US" w:bidi="ar-SA"/>
      <w14:ligatures w14:val="standardContextual"/>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Application>LibreOffice/7.3.7.2$Linux_X86_64 LibreOffice_project/30$Build-2</Application>
  <AppVersion>15.0000</AppVersion>
  <Pages>2</Pages>
  <Words>904</Words>
  <Characters>5242</Characters>
  <CharactersWithSpaces>6136</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2023-08-19T08:02:00Z</dcterms:created>
  <dc:creator>Валентина Сборнова</dc:creator>
  <dc:description/>
  <dc:language>en-US</dc:language>
  <cp:lastModifiedBy/>
  <dcterms:modified xsi:type="dcterms:W3CDTF">2023-08-19T12:47:48Z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